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69581" w14:textId="77777777" w:rsidR="00DA4EF5" w:rsidRDefault="00DA4EF5" w:rsidP="00DA4EF5">
      <w:pPr>
        <w:pStyle w:val="ListParagraph"/>
        <w:rPr>
          <w:rFonts w:ascii="Times New Roman" w:hAnsi="Times New Roman" w:cs="Times New Roman"/>
          <w:lang w:val="ro-RO"/>
        </w:rPr>
      </w:pPr>
      <w:r w:rsidRPr="00417AC7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63B2C4BC" wp14:editId="5C324453">
            <wp:simplePos x="0" y="0"/>
            <wp:positionH relativeFrom="column">
              <wp:posOffset>310326</wp:posOffset>
            </wp:positionH>
            <wp:positionV relativeFrom="paragraph">
              <wp:posOffset>0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95" name="Picture 95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 imagine care conține text&#10;&#10;Descriere generată automa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C23EC6" w14:textId="77777777" w:rsidR="00DA4EF5" w:rsidRDefault="00DA4EF5" w:rsidP="00DA4EF5">
      <w:pPr>
        <w:pStyle w:val="ListParagraph"/>
        <w:rPr>
          <w:rFonts w:ascii="Times New Roman" w:hAnsi="Times New Roman" w:cs="Times New Roman"/>
          <w:lang w:val="ro-RO"/>
        </w:rPr>
      </w:pPr>
    </w:p>
    <w:p w14:paraId="12EEDB4B" w14:textId="77777777" w:rsidR="00DA4EF5" w:rsidRPr="00C66F9A" w:rsidRDefault="00DA4EF5" w:rsidP="00DA4EF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CONCURSUL JUDE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EAN DE MATEMATICĂ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</w:t>
      </w:r>
    </w:p>
    <w:p w14:paraId="705F89E9" w14:textId="77777777" w:rsidR="00DA4EF5" w:rsidRPr="00C66F9A" w:rsidRDefault="00DA4EF5" w:rsidP="00DA4E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i/>
          <w:sz w:val="24"/>
          <w:szCs w:val="24"/>
          <w:lang w:val="ro-RO"/>
        </w:rPr>
        <w:t xml:space="preserve">Colegiul 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 Reghin</w:t>
      </w:r>
    </w:p>
    <w:p w14:paraId="1C3A9C4B" w14:textId="77777777" w:rsidR="00DA4EF5" w:rsidRPr="00C66F9A" w:rsidRDefault="00DA4EF5" w:rsidP="00DA4E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EDI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IA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a 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/>
          <w:b/>
          <w:sz w:val="24"/>
          <w:szCs w:val="24"/>
          <w:lang w:val="ro-RO"/>
        </w:rPr>
        <w:t>I-a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o-RO"/>
        </w:rPr>
        <w:t>9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/>
          <w:b/>
          <w:sz w:val="24"/>
          <w:szCs w:val="24"/>
          <w:lang w:val="ro-RO"/>
        </w:rPr>
        <w:t>04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.20</w:t>
      </w:r>
      <w:r>
        <w:rPr>
          <w:rFonts w:ascii="Times New Roman" w:hAnsi="Times New Roman"/>
          <w:b/>
          <w:sz w:val="24"/>
          <w:szCs w:val="24"/>
          <w:lang w:val="ro-RO"/>
        </w:rPr>
        <w:t>22</w:t>
      </w:r>
    </w:p>
    <w:p w14:paraId="0F8AAB69" w14:textId="0F7410CD" w:rsidR="00DA4EF5" w:rsidRPr="00C66F9A" w:rsidRDefault="00DA4EF5" w:rsidP="00DA4E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>
        <w:rPr>
          <w:rFonts w:ascii="Times New Roman" w:hAnsi="Times New Roman"/>
          <w:b/>
          <w:sz w:val="24"/>
          <w:szCs w:val="24"/>
          <w:lang w:val="ro-RO"/>
        </w:rPr>
        <w:t>X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-a</w:t>
      </w:r>
    </w:p>
    <w:p w14:paraId="55DE9D88" w14:textId="77777777" w:rsidR="00DA4EF5" w:rsidRDefault="00DA4EF5" w:rsidP="00DA4EF5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584E41B2" w14:textId="77777777" w:rsidR="00DA4EF5" w:rsidRPr="00B922A4" w:rsidRDefault="00DA4EF5" w:rsidP="00DA4EF5">
      <w:pPr>
        <w:widowControl w:val="0"/>
        <w:autoSpaceDE w:val="0"/>
        <w:autoSpaceDN w:val="0"/>
        <w:adjustRightInd w:val="0"/>
        <w:spacing w:after="0" w:line="306" w:lineRule="exac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4"/>
          <w:szCs w:val="20"/>
          <w:lang w:val="ro-RO"/>
        </w:rPr>
        <w:t>BAREM DE EVALUARE ȘI CORECTARE</w:t>
      </w:r>
    </w:p>
    <w:p w14:paraId="4D3B3AF5" w14:textId="77777777" w:rsidR="00DA4EF5" w:rsidRDefault="00DA4EF5" w:rsidP="00DA4EF5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7451950E" w14:textId="26504E95" w:rsidR="00DA4EF5" w:rsidRDefault="00DA4EF5" w:rsidP="00DA4EF5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  <w:r w:rsidRPr="00C66F9A"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 xml:space="preserve">Filiera </w:t>
      </w:r>
      <w:r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>teoretică, profilul real, specializarea științe ale naturii</w:t>
      </w:r>
    </w:p>
    <w:p w14:paraId="71E36F80" w14:textId="77777777" w:rsidR="00CF667B" w:rsidRDefault="00CF667B" w:rsidP="00DA4EF5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78D021EF" w14:textId="72B54A7B" w:rsidR="00DA4EF5" w:rsidRDefault="00DA4EF5" w:rsidP="00DA4EF5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>Problema 1:</w:t>
      </w:r>
    </w:p>
    <w:p w14:paraId="47630356" w14:textId="77777777" w:rsidR="00DA4EF5" w:rsidRPr="00765B30" w:rsidRDefault="00BA618B" w:rsidP="00DA4EF5">
      <w:pPr>
        <w:rPr>
          <w:rFonts w:eastAsiaTheme="minorEastAsia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</m:e>
            </m:d>
          </m:e>
        </m:func>
        <m:r>
          <w:rPr>
            <w:rFonts w:ascii="Cambria Math" w:hAnsi="Cambria Math"/>
            <w:color w:val="000000" w:themeColor="text1"/>
            <w:sz w:val="24"/>
            <w:szCs w:val="24"/>
          </w:rPr>
          <m:t>+</m:t>
        </m:r>
        <m:func>
          <m:func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</m:e>
            </m:d>
          </m:e>
        </m:func>
        <m:r>
          <w:rPr>
            <w:rFonts w:ascii="Cambria Math" w:hAnsi="Cambria Math"/>
            <w:color w:val="000000" w:themeColor="text1"/>
            <w:sz w:val="24"/>
            <w:szCs w:val="24"/>
          </w:rPr>
          <m:t>+…+</m:t>
        </m:r>
        <m:func>
          <m:func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89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</m:e>
            </m:d>
          </m:e>
        </m:func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</m:oMath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</w:p>
    <w:p w14:paraId="3C83D4C2" w14:textId="77777777" w:rsidR="00DA4EF5" w:rsidRPr="00765B30" w:rsidRDefault="00BA618B" w:rsidP="00DA4EF5">
      <w:pPr>
        <w:rPr>
          <w:rFonts w:eastAsiaTheme="minorEastAsia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=ln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∙ctg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∙…∙ctg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∙…∙ctg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89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</m:e>
            </m:d>
          </m:e>
        </m:func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</m:oMath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  <w:t>2p</w:t>
      </w:r>
    </w:p>
    <w:p w14:paraId="2885DA23" w14:textId="77777777" w:rsidR="00DA4EF5" w:rsidRPr="00765B30" w:rsidRDefault="00BA618B" w:rsidP="00DA4EF5">
      <w:pPr>
        <w:rPr>
          <w:rFonts w:eastAsiaTheme="minorEastAsia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=ln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ctg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90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°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-89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°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∙ctg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90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°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-88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°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∙…∙ctg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45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°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∙…∙ctg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89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°</m:t>
                      </m:r>
                    </m:sup>
                  </m:sSup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=</m:t>
              </m:r>
            </m:e>
          </m:func>
          <m: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tg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89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°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∙ctg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88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°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∙…∙ctg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45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°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∙…∙ctg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89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°</m:t>
                      </m:r>
                    </m:sup>
                  </m:sSup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=</m:t>
              </m:r>
            </m:e>
          </m:func>
        </m:oMath>
      </m:oMathPara>
    </w:p>
    <w:p w14:paraId="320E4B61" w14:textId="77777777" w:rsidR="00DA4EF5" w:rsidRPr="00765B30" w:rsidRDefault="00DA4EF5" w:rsidP="00DA4EF5">
      <w:pPr>
        <w:rPr>
          <w:rFonts w:eastAsiaTheme="minorEastAsia"/>
          <w:color w:val="000000" w:themeColor="text1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ln</m:t>
            </m:r>
          </m:fName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e>
        </m:func>
        <m:r>
          <w:rPr>
            <w:rFonts w:ascii="Cambria Math" w:hAnsi="Cambria Math"/>
            <w:color w:val="000000" w:themeColor="text1"/>
            <w:sz w:val="24"/>
            <w:szCs w:val="24"/>
          </w:rPr>
          <m:t>=0</m:t>
        </m:r>
      </m:oMath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</w:r>
      <w:r w:rsidRPr="00765B30">
        <w:rPr>
          <w:rFonts w:eastAsiaTheme="minorEastAsia"/>
          <w:color w:val="000000" w:themeColor="text1"/>
          <w:sz w:val="24"/>
          <w:szCs w:val="24"/>
        </w:rPr>
        <w:tab/>
        <w:t>5p</w:t>
      </w:r>
    </w:p>
    <w:p w14:paraId="2BDBCA54" w14:textId="56B68602" w:rsidR="00DA4EF5" w:rsidRPr="00DA4EF5" w:rsidRDefault="00DA4EF5" w:rsidP="00DA4EF5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>Problema 2:</w:t>
      </w:r>
    </w:p>
    <w:p w14:paraId="5310792A" w14:textId="6CD1133C" w:rsidR="00DA4EF5" w:rsidRPr="00765B30" w:rsidRDefault="00DA4EF5" w:rsidP="00DA4EF5">
      <w:pPr>
        <w:rPr>
          <w:rFonts w:eastAsiaTheme="minorEastAsia"/>
          <w:color w:val="000000" w:themeColor="text1"/>
          <w:sz w:val="24"/>
          <w:szCs w:val="24"/>
        </w:rPr>
      </w:pPr>
      <w:r w:rsidRPr="00765B30">
        <w:rPr>
          <w:rFonts w:eastAsiaTheme="minorEastAsia"/>
          <w:color w:val="000000" w:themeColor="text1"/>
          <w:sz w:val="24"/>
          <w:szCs w:val="24"/>
        </w:rPr>
        <w:t xml:space="preserve">a) 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color w:val="000000" w:themeColor="text1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den>
            </m:f>
          </m:e>
        </m:d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e>
        </m:rad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, </m:t>
        </m:r>
      </m:oMath>
    </w:p>
    <w:p w14:paraId="3A05129B" w14:textId="77777777" w:rsidR="00DA4EF5" w:rsidRPr="00765B30" w:rsidRDefault="00BA618B" w:rsidP="00DA4EF5">
      <w:pPr>
        <w:rPr>
          <w:rFonts w:eastAsiaTheme="minorEastAsia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x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x</m:t>
                  </m:r>
                </m:den>
              </m:f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x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2</m:t>
              </m:r>
            </m:e>
          </m:rad>
        </m:oMath>
      </m:oMathPara>
    </w:p>
    <w:p w14:paraId="6FA78FAF" w14:textId="77777777" w:rsidR="00DA4EF5" w:rsidRPr="00765B30" w:rsidRDefault="00BA618B" w:rsidP="00DA4EF5">
      <w:pPr>
        <w:rPr>
          <w:rFonts w:eastAsiaTheme="minorEastAsia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x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x</m:t>
                  </m:r>
                </m:den>
              </m:f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x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2</m:t>
              </m:r>
            </m:e>
          </m:rad>
        </m:oMath>
      </m:oMathPara>
    </w:p>
    <w:p w14:paraId="0A402271" w14:textId="77777777" w:rsidR="00DA4EF5" w:rsidRPr="00765B30" w:rsidRDefault="00BA618B" w:rsidP="00DA4EF5">
      <w:pPr>
        <w:rPr>
          <w:rFonts w:eastAsiaTheme="minorEastAsia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x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x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x</m:t>
                  </m:r>
                </m:den>
              </m:f>
            </m:den>
          </m:f>
          <m: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2</m:t>
              </m:r>
            </m:e>
          </m:rad>
        </m:oMath>
      </m:oMathPara>
    </w:p>
    <w:p w14:paraId="5975F1E3" w14:textId="77777777" w:rsidR="00DA4EF5" w:rsidRPr="00765B30" w:rsidRDefault="00BA618B" w:rsidP="00DA4EF5">
      <w:pPr>
        <w:rPr>
          <w:rFonts w:eastAsiaTheme="minorEastAsia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x+1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2</m:t>
              </m:r>
            </m:e>
          </m:rad>
        </m:oMath>
      </m:oMathPara>
    </w:p>
    <w:p w14:paraId="1CCD6B15" w14:textId="77777777" w:rsidR="00DA4EF5" w:rsidRPr="00765B30" w:rsidRDefault="00BA618B" w:rsidP="00DA4EF5">
      <w:pPr>
        <w:rPr>
          <w:rFonts w:eastAsiaTheme="minorEastAsia"/>
          <w:color w:val="000000" w:themeColor="text1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+2x+1=2+2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,  x=1</m:t>
        </m:r>
      </m:oMath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>
        <w:rPr>
          <w:rFonts w:eastAsiaTheme="minorEastAsia"/>
          <w:color w:val="000000" w:themeColor="text1"/>
          <w:sz w:val="24"/>
          <w:szCs w:val="24"/>
        </w:rPr>
        <w:tab/>
      </w:r>
      <w:r w:rsidR="00DA4EF5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>2p</w:t>
      </w:r>
    </w:p>
    <w:p w14:paraId="0F91C166" w14:textId="77777777" w:rsidR="00DA4EF5" w:rsidRPr="00765B30" w:rsidRDefault="00DA4EF5" w:rsidP="00DA4EF5">
      <w:pPr>
        <w:rPr>
          <w:rFonts w:eastAsiaTheme="minorEastAsia"/>
          <w:color w:val="000000" w:themeColor="text1"/>
          <w:sz w:val="24"/>
          <w:szCs w:val="24"/>
        </w:rPr>
      </w:pPr>
    </w:p>
    <w:p w14:paraId="65B52571" w14:textId="77777777" w:rsidR="00DA4EF5" w:rsidRPr="00765B30" w:rsidRDefault="00DA4EF5" w:rsidP="00DA4EF5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5B3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lastRenderedPageBreak/>
        <w:t xml:space="preserve">b) </w:t>
      </w:r>
    </w:p>
    <w:p w14:paraId="716A5383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2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tgx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tg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e>
            </m:rad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,</m:t>
        </m:r>
      </m:oMath>
      <w:r w:rsidRPr="00765B3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1712C546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2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x</m:t>
                      </m:r>
                    </m:e>
                  </m:func>
                </m:den>
              </m:f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1</m:t>
                      </m:r>
                    </m:num>
                    <m:den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x</m:t>
                          </m:r>
                        </m:e>
                      </m:func>
                    </m:den>
                  </m:f>
                </m:e>
              </m:d>
            </m:den>
          </m:f>
          <m: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3</m:t>
              </m:r>
            </m:e>
          </m:rad>
        </m:oMath>
      </m:oMathPara>
    </w:p>
    <w:p w14:paraId="4626CB7F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5959A266" w14:textId="77777777" w:rsidR="00DA4EF5" w:rsidRPr="00765B30" w:rsidRDefault="00DA4EF5" w:rsidP="00DA4EF5">
      <w:pPr>
        <w:rPr>
          <w:rFonts w:eastAsiaTheme="minorEastAsia"/>
          <w:sz w:val="24"/>
          <w:szCs w:val="24"/>
        </w:rPr>
      </w:pPr>
      <w:r w:rsidRPr="00765B30">
        <w:rPr>
          <w:sz w:val="24"/>
          <w:szCs w:val="24"/>
        </w:rPr>
        <w:t xml:space="preserve">Caz I:   </w:t>
      </w:r>
      <m:oMath>
        <m:r>
          <w:rPr>
            <w:rFonts w:ascii="Cambria Math" w:hAnsi="Cambria Math"/>
            <w:sz w:val="24"/>
            <w:szCs w:val="24"/>
          </w:rPr>
          <m:t>x∈</m:t>
        </m:r>
        <m:d>
          <m:dPr>
            <m:begChr m:val="[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>∪</m:t>
        </m:r>
        <m:d>
          <m:dPr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,2π</m:t>
            </m:r>
          </m:e>
        </m:d>
        <m:r>
          <w:rPr>
            <w:rFonts w:ascii="Cambria Math" w:hAnsi="Cambria Math"/>
            <w:sz w:val="24"/>
            <w:szCs w:val="24"/>
          </w:rPr>
          <m:t xml:space="preserve">, 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hAnsi="Cambria Math"/>
            <w:sz w:val="24"/>
            <w:szCs w:val="24"/>
          </w:rPr>
          <m:t xml:space="preserve">&gt;0, 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,x=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14:paraId="5EB80609" w14:textId="77777777" w:rsidR="00DA4EF5" w:rsidRPr="00765B30" w:rsidRDefault="00DA4EF5" w:rsidP="00DA4EF5">
      <w:pPr>
        <w:rPr>
          <w:sz w:val="24"/>
          <w:szCs w:val="24"/>
        </w:rPr>
      </w:pPr>
      <w:r w:rsidRPr="00765B30">
        <w:rPr>
          <w:sz w:val="24"/>
          <w:szCs w:val="24"/>
        </w:rPr>
        <w:t xml:space="preserve">Caz II:   </w:t>
      </w:r>
      <m:oMath>
        <m:r>
          <w:rPr>
            <w:rFonts w:ascii="Cambria Math" w:hAnsi="Cambria Math"/>
            <w:sz w:val="24"/>
            <w:szCs w:val="24"/>
          </w:rPr>
          <m:t>x∈</m:t>
        </m:r>
        <m:d>
          <m:dPr>
            <m:begChr m:val="[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, 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hAnsi="Cambria Math"/>
            <w:sz w:val="24"/>
            <w:szCs w:val="24"/>
          </w:rPr>
          <m:t xml:space="preserve">&lt;0, 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,x=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14:paraId="54CC5F16" w14:textId="77777777" w:rsidR="00DA4EF5" w:rsidRPr="00765B30" w:rsidRDefault="00DA4EF5" w:rsidP="00DA4EF5">
      <w:p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S=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Pr="00765B30"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765B30">
        <w:rPr>
          <w:rFonts w:eastAsiaTheme="minorEastAsia"/>
          <w:sz w:val="24"/>
          <w:szCs w:val="24"/>
        </w:rPr>
        <w:t>2p</w:t>
      </w:r>
    </w:p>
    <w:p w14:paraId="3F68A456" w14:textId="77777777" w:rsidR="00DA4EF5" w:rsidRPr="00765B30" w:rsidRDefault="00DA4EF5" w:rsidP="00DA4EF5">
      <w:pPr>
        <w:rPr>
          <w:rFonts w:eastAsiaTheme="minorEastAsia"/>
          <w:sz w:val="24"/>
          <w:szCs w:val="24"/>
        </w:rPr>
      </w:pPr>
    </w:p>
    <w:p w14:paraId="2C754CD0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eastAsiaTheme="minorEastAsia"/>
          <w:sz w:val="24"/>
          <w:szCs w:val="24"/>
        </w:rPr>
        <w:t>c)</w:t>
      </w:r>
    </w:p>
    <w:p w14:paraId="2B108BAD" w14:textId="77777777" w:rsidR="00DA4EF5" w:rsidRPr="00765B30" w:rsidRDefault="00BA618B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den>
            </m:f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e>
            </m:rad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</m:oMath>
      <w:r w:rsidR="00DA4EF5" w:rsidRPr="00765B3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</w:r>
    </w:p>
    <w:p w14:paraId="34CB2398" w14:textId="77777777" w:rsidR="00DA4EF5" w:rsidRPr="00765B30" w:rsidRDefault="00BA618B" w:rsidP="00DA4EF5">
      <w:pPr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den>
            </m:f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2x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e>
            </m:rad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</m:oMath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ab/>
      </w:r>
      <w:r w:rsidR="00DA4EF5">
        <w:rPr>
          <w:rFonts w:eastAsiaTheme="minorEastAsia"/>
          <w:color w:val="000000" w:themeColor="text1"/>
          <w:sz w:val="24"/>
          <w:szCs w:val="24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</w:rPr>
        <w:t>1p</w:t>
      </w:r>
    </w:p>
    <w:p w14:paraId="70215D73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w:r w:rsidRPr="00765B30">
        <w:rPr>
          <w:rFonts w:ascii="Times New Roman" w:eastAsiaTheme="minorEastAsia" w:hAnsi="Times New Roman" w:cs="Times New Roman"/>
          <w:sz w:val="24"/>
          <w:szCs w:val="24"/>
        </w:rPr>
        <w:t>….</w:t>
      </w:r>
    </w:p>
    <w:p w14:paraId="4B0AFFCF" w14:textId="77777777" w:rsidR="00DA4EF5" w:rsidRPr="00765B30" w:rsidRDefault="00BA618B" w:rsidP="00DA4EF5">
      <w:pPr>
        <w:rPr>
          <w:rFonts w:eastAsiaTheme="minorEastAsia"/>
          <w:color w:val="000000" w:themeColor="text1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nx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</m:oMath>
      <w:r w:rsidR="00DA4EF5" w:rsidRPr="00765B30">
        <w:rPr>
          <w:rFonts w:eastAsiaTheme="minorEastAsia"/>
          <w:color w:val="000000" w:themeColor="text1"/>
          <w:sz w:val="24"/>
          <w:szCs w:val="24"/>
        </w:rPr>
        <w:t xml:space="preserve"> </w:t>
      </w:r>
      <w:proofErr w:type="gramStart"/>
      <w:r w:rsidR="00DA4EF5" w:rsidRPr="00765B30">
        <w:rPr>
          <w:rFonts w:eastAsiaTheme="minorEastAsia"/>
          <w:color w:val="000000" w:themeColor="text1"/>
          <w:sz w:val="24"/>
          <w:szCs w:val="24"/>
        </w:rPr>
        <w:t>( se</w:t>
      </w:r>
      <w:proofErr w:type="gramEnd"/>
      <w:r w:rsidR="00DA4EF5" w:rsidRPr="00765B30">
        <w:rPr>
          <w:rFonts w:eastAsiaTheme="minorEastAsia"/>
          <w:color w:val="000000" w:themeColor="text1"/>
          <w:sz w:val="24"/>
          <w:szCs w:val="24"/>
        </w:rPr>
        <w:t xml:space="preserve"> demonstreaz</w:t>
      </w:r>
      <w:r w:rsidR="00DA4EF5" w:rsidRPr="00765B30">
        <w:rPr>
          <w:rFonts w:eastAsiaTheme="minorEastAsia"/>
          <w:color w:val="000000" w:themeColor="text1"/>
          <w:sz w:val="24"/>
          <w:szCs w:val="24"/>
          <w:lang w:val="ro-RO"/>
        </w:rPr>
        <w:t xml:space="preserve">ă prin inducție matematică) </w:t>
      </w:r>
      <w:r w:rsidR="00DA4EF5" w:rsidRPr="00765B30">
        <w:rPr>
          <w:rFonts w:eastAsiaTheme="minorEastAsia"/>
          <w:color w:val="000000" w:themeColor="text1"/>
          <w:sz w:val="24"/>
          <w:szCs w:val="24"/>
          <w:lang w:val="ro-RO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  <w:lang w:val="ro-RO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  <w:lang w:val="ro-RO"/>
        </w:rPr>
        <w:tab/>
      </w:r>
      <w:r w:rsidR="00DA4EF5">
        <w:rPr>
          <w:rFonts w:eastAsiaTheme="minorEastAsia"/>
          <w:color w:val="000000" w:themeColor="text1"/>
          <w:sz w:val="24"/>
          <w:szCs w:val="24"/>
          <w:lang w:val="ro-RO"/>
        </w:rPr>
        <w:tab/>
      </w:r>
      <w:r w:rsidR="00DA4EF5" w:rsidRPr="00765B30">
        <w:rPr>
          <w:rFonts w:eastAsiaTheme="minorEastAsia"/>
          <w:color w:val="000000" w:themeColor="text1"/>
          <w:sz w:val="24"/>
          <w:szCs w:val="24"/>
          <w:lang w:val="ro-RO"/>
        </w:rPr>
        <w:t>1p</w:t>
      </w:r>
    </w:p>
    <w:p w14:paraId="00048BEF" w14:textId="77777777" w:rsidR="00DA4EF5" w:rsidRPr="00765B30" w:rsidRDefault="00DA4EF5" w:rsidP="00DA4EF5">
      <w:pPr>
        <w:rPr>
          <w:sz w:val="24"/>
          <w:szCs w:val="24"/>
          <w:lang w:val="ro-RO"/>
        </w:rPr>
      </w:pPr>
    </w:p>
    <w:p w14:paraId="4978FA3C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4124A24B" w14:textId="54831087" w:rsidR="00DA4EF5" w:rsidRPr="00DA4EF5" w:rsidRDefault="00DA4EF5" w:rsidP="00DA4EF5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>Problema 3:</w:t>
      </w:r>
    </w:p>
    <w:p w14:paraId="3572FE6C" w14:textId="77777777" w:rsidR="00DA4EF5" w:rsidRPr="00765B30" w:rsidRDefault="00DA4EF5" w:rsidP="00DA4EF5">
      <w:pPr>
        <w:pStyle w:val="ListParagraph"/>
        <w:rPr>
          <w:sz w:val="24"/>
          <w:szCs w:val="24"/>
        </w:rPr>
      </w:pPr>
      <w:r w:rsidRPr="00765B30">
        <w:rPr>
          <w:rFonts w:ascii="Times New Roman" w:eastAsiaTheme="minorEastAsia" w:hAnsi="Times New Roman" w:cs="Times New Roman"/>
          <w:sz w:val="24"/>
          <w:szCs w:val="24"/>
        </w:rPr>
        <w:t xml:space="preserve">CE: </w:t>
      </w:r>
      <w:r w:rsidR="00BA618B" w:rsidRPr="00BA618B">
        <w:rPr>
          <w:noProof/>
          <w:position w:val="-12"/>
          <w:sz w:val="24"/>
          <w:szCs w:val="24"/>
        </w:rPr>
        <w:object w:dxaOrig="1280" w:dyaOrig="360" w14:anchorId="6E0D27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" style="width:64.35pt;height:19.15pt;mso-width-percent:0;mso-height-percent:0;mso-width-percent:0;mso-height-percent:0" o:ole="">
            <v:imagedata r:id="rId5" o:title=""/>
          </v:shape>
          <o:OLEObject Type="Embed" ProgID="Equation.DSMT4" ShapeID="_x0000_i1030" DrawAspect="Content" ObjectID="_1710943392" r:id="rId6"/>
        </w:object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  <w:t>1p</w:t>
      </w:r>
    </w:p>
    <w:p w14:paraId="179753A6" w14:textId="77777777" w:rsidR="00DA4EF5" w:rsidRPr="00765B30" w:rsidRDefault="00DA4EF5" w:rsidP="00DA4EF5">
      <w:pPr>
        <w:pStyle w:val="ListParagraph"/>
        <w:rPr>
          <w:sz w:val="24"/>
          <w:szCs w:val="24"/>
        </w:rPr>
      </w:pPr>
      <w:proofErr w:type="spellStart"/>
      <w:r w:rsidRPr="00765B30">
        <w:rPr>
          <w:rFonts w:ascii="Times New Roman" w:eastAsiaTheme="minorEastAsia" w:hAnsi="Times New Roman" w:cs="Times New Roman"/>
          <w:sz w:val="24"/>
          <w:szCs w:val="24"/>
        </w:rPr>
        <w:t>Notând</w:t>
      </w:r>
      <w:proofErr w:type="spellEnd"/>
      <w:r w:rsidRPr="00765B3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A618B" w:rsidRPr="00BA618B">
        <w:rPr>
          <w:noProof/>
          <w:position w:val="-12"/>
          <w:sz w:val="24"/>
          <w:szCs w:val="24"/>
        </w:rPr>
        <w:object w:dxaOrig="1140" w:dyaOrig="380" w14:anchorId="4B41CE6E">
          <v:shape id="_x0000_i1029" type="#_x0000_t75" alt="" style="width:57.45pt;height:19.9pt;mso-width-percent:0;mso-height-percent:0;mso-width-percent:0;mso-height-percent:0" o:ole="">
            <v:imagedata r:id="rId7" o:title=""/>
          </v:shape>
          <o:OLEObject Type="Embed" ProgID="Equation.DSMT4" ShapeID="_x0000_i1029" DrawAspect="Content" ObjectID="_1710943393" r:id="rId8"/>
        </w:object>
      </w:r>
      <w:r w:rsidRPr="00765B30">
        <w:rPr>
          <w:sz w:val="24"/>
          <w:szCs w:val="24"/>
        </w:rPr>
        <w:t xml:space="preserve"> </w:t>
      </w:r>
      <w:proofErr w:type="spellStart"/>
      <w:r w:rsidRPr="00765B30">
        <w:rPr>
          <w:sz w:val="24"/>
          <w:szCs w:val="24"/>
        </w:rPr>
        <w:t>ecuaţia</w:t>
      </w:r>
      <w:proofErr w:type="spellEnd"/>
      <w:r w:rsidRPr="00765B30">
        <w:rPr>
          <w:sz w:val="24"/>
          <w:szCs w:val="24"/>
        </w:rPr>
        <w:t xml:space="preserve"> </w:t>
      </w:r>
      <w:proofErr w:type="spellStart"/>
      <w:r w:rsidRPr="00765B30">
        <w:rPr>
          <w:sz w:val="24"/>
          <w:szCs w:val="24"/>
        </w:rPr>
        <w:t>devine</w:t>
      </w:r>
      <w:proofErr w:type="spellEnd"/>
      <w:r w:rsidRPr="00765B30">
        <w:rPr>
          <w:sz w:val="24"/>
          <w:szCs w:val="24"/>
        </w:rPr>
        <w:t xml:space="preserve">:  </w:t>
      </w:r>
    </w:p>
    <w:p w14:paraId="2370B5B0" w14:textId="77777777" w:rsidR="00DA4EF5" w:rsidRPr="00765B30" w:rsidRDefault="00DA4EF5" w:rsidP="00DA4EF5">
      <w:pPr>
        <w:pStyle w:val="ListParagraph"/>
        <w:rPr>
          <w:sz w:val="24"/>
          <w:szCs w:val="24"/>
        </w:rPr>
      </w:pPr>
      <w:r w:rsidRPr="00765B30">
        <w:rPr>
          <w:sz w:val="24"/>
          <w:szCs w:val="24"/>
        </w:rPr>
        <w:t xml:space="preserve"> </w:t>
      </w:r>
      <w:r w:rsidR="00BA618B" w:rsidRPr="00BA618B">
        <w:rPr>
          <w:noProof/>
          <w:position w:val="-32"/>
          <w:sz w:val="24"/>
          <w:szCs w:val="24"/>
        </w:rPr>
        <w:object w:dxaOrig="1920" w:dyaOrig="760" w14:anchorId="2B4C5F01">
          <v:shape id="_x0000_i1028" type="#_x0000_t75" alt="" style="width:95.75pt;height:39.05pt;mso-width-percent:0;mso-height-percent:0;mso-width-percent:0;mso-height-percent:0" o:ole="">
            <v:imagedata r:id="rId9" o:title=""/>
          </v:shape>
          <o:OLEObject Type="Embed" ProgID="Equation.DSMT4" ShapeID="_x0000_i1028" DrawAspect="Content" ObjectID="_1710943394" r:id="rId10"/>
        </w:object>
      </w:r>
      <w:r w:rsidRPr="00765B30">
        <w:rPr>
          <w:sz w:val="24"/>
          <w:szCs w:val="24"/>
        </w:rPr>
        <w:t xml:space="preserve">, </w:t>
      </w:r>
      <w:r w:rsidR="00BA618B" w:rsidRPr="00BA618B">
        <w:rPr>
          <w:noProof/>
          <w:position w:val="-6"/>
          <w:sz w:val="24"/>
          <w:szCs w:val="24"/>
        </w:rPr>
        <w:object w:dxaOrig="620" w:dyaOrig="300" w14:anchorId="19F94C57">
          <v:shape id="_x0000_i1027" type="#_x0000_t75" alt="" style="width:31.4pt;height:15.3pt;mso-width-percent:0;mso-height-percent:0;mso-width-percent:0;mso-height-percent:0" o:ole="">
            <v:imagedata r:id="rId11" o:title=""/>
          </v:shape>
          <o:OLEObject Type="Embed" ProgID="Equation.DSMT4" ShapeID="_x0000_i1027" DrawAspect="Content" ObjectID="_1710943395" r:id="rId12"/>
        </w:object>
      </w:r>
      <w:r w:rsidRPr="00765B30">
        <w:rPr>
          <w:sz w:val="24"/>
          <w:szCs w:val="24"/>
        </w:rPr>
        <w:t xml:space="preserve">, </w:t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  <w:t>4p</w:t>
      </w:r>
    </w:p>
    <w:p w14:paraId="35F6E520" w14:textId="77777777" w:rsidR="00DA4EF5" w:rsidRPr="00765B30" w:rsidRDefault="00DA4EF5" w:rsidP="00DA4EF5">
      <w:pPr>
        <w:pStyle w:val="ListParagraph"/>
        <w:rPr>
          <w:sz w:val="24"/>
          <w:szCs w:val="24"/>
        </w:rPr>
      </w:pPr>
      <w:r w:rsidRPr="00765B30">
        <w:rPr>
          <w:sz w:val="24"/>
          <w:szCs w:val="24"/>
        </w:rPr>
        <w:t xml:space="preserve">cu </w:t>
      </w:r>
      <w:r w:rsidRPr="00765B30">
        <w:rPr>
          <w:sz w:val="24"/>
          <w:szCs w:val="24"/>
        </w:rPr>
        <w:tab/>
      </w:r>
      <w:proofErr w:type="spellStart"/>
      <w:r w:rsidRPr="00765B30">
        <w:rPr>
          <w:sz w:val="24"/>
          <w:szCs w:val="24"/>
        </w:rPr>
        <w:t>soluţiile</w:t>
      </w:r>
      <w:proofErr w:type="spellEnd"/>
      <w:r w:rsidRPr="00765B30">
        <w:rPr>
          <w:sz w:val="24"/>
          <w:szCs w:val="24"/>
        </w:rPr>
        <w:t xml:space="preserve"> </w:t>
      </w:r>
      <w:r w:rsidR="00BA618B" w:rsidRPr="00BA618B">
        <w:rPr>
          <w:noProof/>
          <w:position w:val="-26"/>
          <w:sz w:val="24"/>
          <w:szCs w:val="24"/>
        </w:rPr>
        <w:object w:dxaOrig="1620" w:dyaOrig="700" w14:anchorId="6C27E299">
          <v:shape id="_x0000_i1026" type="#_x0000_t75" alt="" style="width:81.2pt;height:36pt;mso-width-percent:0;mso-height-percent:0;mso-width-percent:0;mso-height-percent:0" o:ole="">
            <v:imagedata r:id="rId13" o:title=""/>
          </v:shape>
          <o:OLEObject Type="Embed" ProgID="Equation.DSMT4" ShapeID="_x0000_i1026" DrawAspect="Content" ObjectID="_1710943396" r:id="rId14"/>
        </w:object>
      </w:r>
      <w:r w:rsidRPr="00765B30">
        <w:rPr>
          <w:sz w:val="24"/>
          <w:szCs w:val="24"/>
        </w:rPr>
        <w:t xml:space="preserve">. De </w:t>
      </w:r>
      <w:proofErr w:type="spellStart"/>
      <w:r w:rsidRPr="00765B30">
        <w:rPr>
          <w:sz w:val="24"/>
          <w:szCs w:val="24"/>
        </w:rPr>
        <w:t>unde</w:t>
      </w:r>
      <w:proofErr w:type="spellEnd"/>
      <w:r w:rsidRPr="00765B30">
        <w:rPr>
          <w:sz w:val="24"/>
          <w:szCs w:val="24"/>
        </w:rPr>
        <w:t xml:space="preserve"> </w:t>
      </w:r>
      <w:r w:rsidR="00BA618B" w:rsidRPr="00BA618B">
        <w:rPr>
          <w:noProof/>
          <w:position w:val="-12"/>
          <w:sz w:val="24"/>
          <w:szCs w:val="24"/>
        </w:rPr>
        <w:object w:dxaOrig="1420" w:dyaOrig="440" w14:anchorId="472BE038">
          <v:shape id="_x0000_i1025" type="#_x0000_t75" alt="" style="width:70.45pt;height:23pt;mso-width-percent:0;mso-height-percent:0;mso-width-percent:0;mso-height-percent:0" o:ole="">
            <v:imagedata r:id="rId15" o:title=""/>
          </v:shape>
          <o:OLEObject Type="Embed" ProgID="Equation.DSMT4" ShapeID="_x0000_i1025" DrawAspect="Content" ObjectID="_1710943397" r:id="rId16"/>
        </w:object>
      </w:r>
      <w:r w:rsidRPr="00765B30">
        <w:rPr>
          <w:sz w:val="24"/>
          <w:szCs w:val="24"/>
        </w:rPr>
        <w:t>.</w:t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</w:r>
      <w:r w:rsidRPr="00765B30">
        <w:rPr>
          <w:sz w:val="24"/>
          <w:szCs w:val="24"/>
        </w:rPr>
        <w:tab/>
        <w:t>2p</w:t>
      </w:r>
    </w:p>
    <w:p w14:paraId="5BC0BB57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BDFD3B9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24CA0EE4" w14:textId="24AA2CB4" w:rsidR="00DA4EF5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2F81CE3F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23760515" w14:textId="03C4818A" w:rsidR="00DA4EF5" w:rsidRDefault="00DA4EF5" w:rsidP="00DA4EF5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>Problema 4:</w:t>
      </w:r>
    </w:p>
    <w:p w14:paraId="76A9FA85" w14:textId="62EC6F48" w:rsidR="00DA4EF5" w:rsidRPr="00765B30" w:rsidRDefault="00DA4EF5" w:rsidP="00DA4EF5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1FCBB45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w:r w:rsidRPr="00765B30">
        <w:rPr>
          <w:rFonts w:ascii="Times New Roman" w:eastAsiaTheme="minorEastAsia" w:hAnsi="Times New Roman" w:cs="Times New Roman"/>
          <w:sz w:val="24"/>
          <w:szCs w:val="24"/>
        </w:rPr>
        <w:t xml:space="preserve">Fie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=a+bi,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=c+di</m:t>
        </m:r>
      </m:oMath>
    </w:p>
    <w:p w14:paraId="07A9491F" w14:textId="77777777" w:rsidR="00DA4EF5" w:rsidRPr="00765B30" w:rsidRDefault="00BA618B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m:rPr>
            <m:scr m:val="double-struck"/>
          </m:rPr>
          <w:rPr>
            <w:rFonts w:ascii="Cambria Math" w:eastAsiaTheme="minorEastAsia" w:hAnsi="Cambria Math" w:cs="Times New Roman"/>
            <w:sz w:val="24"/>
            <w:szCs w:val="24"/>
          </w:rPr>
          <m:t>∈R⟹</m:t>
        </m:r>
        <m:r>
          <w:rPr>
            <w:rFonts w:ascii="Cambria Math" w:eastAsiaTheme="minorEastAsia" w:hAnsi="Cambria Math" w:cs="Times New Roman"/>
            <w:sz w:val="24"/>
            <w:szCs w:val="24"/>
          </w:rPr>
          <m:t>b=d≠0</m:t>
        </m:r>
      </m:oMath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>1p</w:t>
      </w:r>
    </w:p>
    <w:p w14:paraId="0466D1E7" w14:textId="77777777" w:rsidR="00DA4EF5" w:rsidRPr="00765B30" w:rsidRDefault="00BA618B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(c+di)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cr m:val="double-struck"/>
            </m:rPr>
            <w:rPr>
              <w:rFonts w:ascii="Cambria Math" w:eastAsiaTheme="minorEastAsia" w:hAnsi="Cambria Math" w:cs="Times New Roman"/>
              <w:sz w:val="24"/>
              <w:szCs w:val="24"/>
            </w:rPr>
            <m:t>∈R⟹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cd=0⟹c=0⟹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=di=bi</m:t>
          </m:r>
        </m:oMath>
      </m:oMathPara>
    </w:p>
    <w:p w14:paraId="778F41C3" w14:textId="77777777" w:rsidR="00DA4EF5" w:rsidRPr="00765B30" w:rsidRDefault="00BA618B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1-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1+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1-a+bi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1+a-bi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1+a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+i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2b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1+a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=bi</m:t>
        </m:r>
      </m:oMath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>2p</w:t>
      </w:r>
    </w:p>
    <w:p w14:paraId="4DDAD48B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⟹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1+a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=0 și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2b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1+a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=b</m:t>
        </m:r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1p</w:t>
      </w:r>
    </w:p>
    <w:p w14:paraId="5F18B854" w14:textId="77777777" w:rsidR="00DA4EF5" w:rsidRPr="00765B30" w:rsidRDefault="00DA4EF5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⟹a=0 și b=±1</m:t>
        </m:r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2p</w:t>
      </w:r>
    </w:p>
    <w:p w14:paraId="52645491" w14:textId="77777777" w:rsidR="00DA4EF5" w:rsidRPr="00765B30" w:rsidRDefault="00BA618B" w:rsidP="00DA4EF5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=±i</m:t>
        </m:r>
      </m:oMath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>
        <w:rPr>
          <w:rFonts w:ascii="Times New Roman" w:eastAsiaTheme="minorEastAsia" w:hAnsi="Times New Roman" w:cs="Times New Roman"/>
          <w:sz w:val="24"/>
          <w:szCs w:val="24"/>
        </w:rPr>
        <w:tab/>
      </w:r>
      <w:r w:rsidR="00DA4EF5" w:rsidRPr="00765B30">
        <w:rPr>
          <w:rFonts w:ascii="Times New Roman" w:eastAsiaTheme="minorEastAsia" w:hAnsi="Times New Roman" w:cs="Times New Roman"/>
          <w:sz w:val="24"/>
          <w:szCs w:val="24"/>
        </w:rPr>
        <w:t>1p</w:t>
      </w:r>
    </w:p>
    <w:p w14:paraId="2FF751DC" w14:textId="77777777" w:rsidR="00DA4EF5" w:rsidRPr="00BA3EDD" w:rsidRDefault="00DA4EF5" w:rsidP="00DA4EF5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</w:pPr>
    </w:p>
    <w:p w14:paraId="095C1B88" w14:textId="77777777" w:rsidR="00F45813" w:rsidRDefault="00F45813"/>
    <w:sectPr w:rsidR="00F45813" w:rsidSect="00DA4EF5">
      <w:pgSz w:w="12240" w:h="15840"/>
      <w:pgMar w:top="46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8CA"/>
    <w:rsid w:val="00BA618B"/>
    <w:rsid w:val="00CF667B"/>
    <w:rsid w:val="00DA4EF5"/>
    <w:rsid w:val="00DF58CA"/>
    <w:rsid w:val="00F45813"/>
    <w:rsid w:val="00FD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575EB3"/>
  <w15:chartTrackingRefBased/>
  <w15:docId w15:val="{FBF75752-17FE-6B46-9688-4E52BBC1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F5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294</Words>
  <Characters>1717</Characters>
  <Application>Microsoft Office Word</Application>
  <DocSecurity>0</DocSecurity>
  <Lines>55</Lines>
  <Paragraphs>41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Ciprian Dărăban</dc:creator>
  <cp:keywords/>
  <dc:description/>
  <cp:lastModifiedBy>Gheorghe Ciprian Dărăban</cp:lastModifiedBy>
  <cp:revision>3</cp:revision>
  <dcterms:created xsi:type="dcterms:W3CDTF">2022-04-08T13:28:00Z</dcterms:created>
  <dcterms:modified xsi:type="dcterms:W3CDTF">2022-04-08T14:06:00Z</dcterms:modified>
</cp:coreProperties>
</file>